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0D" w:rsidRPr="00160D1C" w:rsidRDefault="0043050D" w:rsidP="004305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D1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3050D" w:rsidRDefault="0043050D" w:rsidP="004305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D1C">
        <w:rPr>
          <w:rFonts w:ascii="Times New Roman" w:eastAsia="Times New Roman" w:hAnsi="Times New Roman" w:cs="Times New Roman"/>
          <w:b/>
          <w:sz w:val="24"/>
          <w:szCs w:val="24"/>
        </w:rPr>
        <w:t>Б2.В.03</w:t>
      </w:r>
      <w:r w:rsidR="006D7B38">
        <w:rPr>
          <w:rFonts w:ascii="Times New Roman" w:eastAsia="Times New Roman" w:hAnsi="Times New Roman" w:cs="Times New Roman"/>
          <w:b/>
          <w:sz w:val="24"/>
          <w:szCs w:val="24"/>
        </w:rPr>
        <w:t>.01</w:t>
      </w:r>
      <w:r w:rsidRPr="00160D1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160D1C">
        <w:rPr>
          <w:rFonts w:ascii="Times New Roman" w:eastAsia="Times New Roman" w:hAnsi="Times New Roman" w:cs="Times New Roman"/>
          <w:b/>
          <w:sz w:val="24"/>
          <w:szCs w:val="24"/>
        </w:rPr>
        <w:t>Пд</w:t>
      </w:r>
      <w:proofErr w:type="spellEnd"/>
      <w:r w:rsidRPr="00160D1C">
        <w:rPr>
          <w:rFonts w:ascii="Times New Roman" w:eastAsia="Times New Roman" w:hAnsi="Times New Roman" w:cs="Times New Roman"/>
          <w:b/>
          <w:sz w:val="24"/>
          <w:szCs w:val="24"/>
        </w:rPr>
        <w:t>) программы преддипломной практики</w:t>
      </w:r>
    </w:p>
    <w:p w:rsidR="0043050D" w:rsidRDefault="0043050D" w:rsidP="004305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1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6"/>
      </w:tblGrid>
      <w:tr w:rsidR="0043050D" w:rsidRPr="00470048" w:rsidTr="00C32038">
        <w:tc>
          <w:tcPr>
            <w:tcW w:w="1984" w:type="dxa"/>
          </w:tcPr>
          <w:p w:rsidR="0043050D" w:rsidRPr="00592DF2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Цель проведения практики</w:t>
            </w:r>
          </w:p>
        </w:tc>
        <w:tc>
          <w:tcPr>
            <w:tcW w:w="6946" w:type="dxa"/>
          </w:tcPr>
          <w:p w:rsidR="0043050D" w:rsidRPr="005462EC" w:rsidRDefault="0043050D" w:rsidP="00C3203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65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Целью преддипломной практики</w:t>
            </w:r>
            <w:r w:rsidRPr="005462E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является сбор, обобщение и анализ материалов, необходимых для подготовки выпускной квалификационной работы, по результатам защиты которой Государственной аттестационной комиссией оценивается готовность бакалавра к самостоятельной трудовой деятельности. Практика направлена на решение конкретных задач дипломного проектирования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практик.</w:t>
            </w:r>
          </w:p>
        </w:tc>
      </w:tr>
      <w:tr w:rsidR="0043050D" w:rsidRPr="00470048" w:rsidTr="00C32038">
        <w:tc>
          <w:tcPr>
            <w:tcW w:w="1984" w:type="dxa"/>
          </w:tcPr>
          <w:p w:rsidR="0043050D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30412" w:rsidRDefault="00930412" w:rsidP="0093041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Тип практики</w:t>
            </w:r>
          </w:p>
          <w:p w:rsidR="00930412" w:rsidRDefault="00930412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30412" w:rsidRDefault="00930412" w:rsidP="0093041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</w:t>
            </w: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ормы проведения практики</w:t>
            </w:r>
          </w:p>
          <w:p w:rsidR="00930412" w:rsidRDefault="00930412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3050D" w:rsidRPr="00592DF2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Место практики в структуре ОПОП ВО</w:t>
            </w:r>
          </w:p>
        </w:tc>
        <w:tc>
          <w:tcPr>
            <w:tcW w:w="6946" w:type="dxa"/>
          </w:tcPr>
          <w:p w:rsidR="0043050D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30412" w:rsidRDefault="00930412" w:rsidP="00C3203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производственная практика</w:t>
            </w:r>
          </w:p>
          <w:p w:rsidR="00930412" w:rsidRDefault="00930412" w:rsidP="00C3203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60F74" w:rsidRPr="00060F74" w:rsidRDefault="00060F74" w:rsidP="00930412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0F7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Pr="00060F74">
              <w:rPr>
                <w:rFonts w:ascii="Times New Roman" w:hAnsi="Times New Roman"/>
                <w:sz w:val="20"/>
                <w:szCs w:val="20"/>
              </w:rPr>
              <w:t>стационарная и выездная</w:t>
            </w:r>
          </w:p>
          <w:p w:rsidR="00930412" w:rsidRDefault="00930412" w:rsidP="0093041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 дискретно по периодам практики</w:t>
            </w:r>
          </w:p>
          <w:p w:rsidR="00930412" w:rsidRDefault="00930412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60F74" w:rsidRDefault="00060F74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43050D" w:rsidRPr="00821701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82170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Данный вид практики входит в раздел «Б2.В.0</w:t>
            </w:r>
            <w:r w:rsidR="006D7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3.01</w:t>
            </w:r>
            <w:r w:rsidRPr="0082170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Производственная практика» ФГОС ВО по направлению подготовки ВО 44.03.0</w:t>
            </w:r>
            <w:r w:rsidR="00EB2C2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82170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Педа</w:t>
            </w:r>
            <w:r w:rsidR="009304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гогическое образование, профиль</w:t>
            </w:r>
            <w:r w:rsidR="00EB2C2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«Чеченский язык и литература»</w:t>
            </w:r>
            <w:r w:rsidRPr="0082170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43050D" w:rsidRPr="006F403A" w:rsidRDefault="0043050D" w:rsidP="00C32038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2170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Преддипломная практика является составной частью основной образовательной программы профессиональной подготовки бакалавров педагогического образования. Преддипломная практика логически и содержательно-методологически связана со всеми частями ООП, так как является завершающим этапом обучения, предваряющим защиту выпускной квалификационной работы.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6F4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период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практики</w:t>
            </w:r>
            <w:r w:rsidRPr="006F4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 студентов совершенствуются умения использовать систематизированные теоретические и практические знания для постановки и решения исследовательских задач в области образования. </w:t>
            </w:r>
          </w:p>
        </w:tc>
      </w:tr>
      <w:tr w:rsidR="0043050D" w:rsidRPr="00470048" w:rsidTr="00C32038">
        <w:tc>
          <w:tcPr>
            <w:tcW w:w="1984" w:type="dxa"/>
          </w:tcPr>
          <w:p w:rsidR="0043050D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3050D" w:rsidRPr="00592DF2" w:rsidRDefault="0043050D" w:rsidP="0094515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Требования к результатам </w:t>
            </w:r>
            <w:r w:rsidR="009451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преддипломной </w:t>
            </w: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практики  </w:t>
            </w:r>
          </w:p>
        </w:tc>
        <w:tc>
          <w:tcPr>
            <w:tcW w:w="6946" w:type="dxa"/>
          </w:tcPr>
          <w:p w:rsidR="0043050D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43050D" w:rsidRPr="00470048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Процесс научно-исследовательской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работы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направлен на формирование следующих профессиональных компетенций:</w:t>
            </w:r>
          </w:p>
          <w:p w:rsidR="0043050D" w:rsidRPr="00821701" w:rsidRDefault="0043050D" w:rsidP="0043050D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82170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      </w:r>
          </w:p>
          <w:p w:rsidR="0043050D" w:rsidRPr="00821701" w:rsidRDefault="0043050D" w:rsidP="0043050D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82170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соответствии с требованиями образовательных стандартов (ПК-1);</w:t>
            </w:r>
          </w:p>
          <w:p w:rsidR="0043050D" w:rsidRPr="00821701" w:rsidRDefault="0043050D" w:rsidP="0043050D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82170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способностью использовать современные методы и технологии обучения и диагностики (ПК-2);</w:t>
            </w:r>
          </w:p>
          <w:p w:rsidR="0043050D" w:rsidRPr="00821701" w:rsidRDefault="0043050D" w:rsidP="0043050D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82170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 xml:space="preserve">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82170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внеучебной</w:t>
            </w:r>
            <w:proofErr w:type="spellEnd"/>
            <w:r w:rsidRPr="0082170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 xml:space="preserve"> деятельности (ПК-3);</w:t>
            </w:r>
          </w:p>
          <w:p w:rsidR="0043050D" w:rsidRPr="00821701" w:rsidRDefault="0043050D" w:rsidP="0043050D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82170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(ПК-4);</w:t>
            </w:r>
          </w:p>
          <w:p w:rsidR="0043050D" w:rsidRPr="00821701" w:rsidRDefault="0043050D" w:rsidP="0043050D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82170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способностью осуществлять педагогическое сопровождение социализации и профессионального самоопределения обучающихся (ПК-5);</w:t>
            </w:r>
          </w:p>
          <w:p w:rsidR="0043050D" w:rsidRPr="00166A0A" w:rsidRDefault="0043050D" w:rsidP="0043050D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82170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готовностью к взаимодействию с участниками образовательного процесса (ПК-6).</w:t>
            </w:r>
          </w:p>
          <w:p w:rsidR="0043050D" w:rsidRPr="00821701" w:rsidRDefault="0043050D" w:rsidP="0043050D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82170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 xml:space="preserve"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 </w:t>
            </w:r>
          </w:p>
          <w:p w:rsidR="0043050D" w:rsidRPr="00821701" w:rsidRDefault="0043050D" w:rsidP="0043050D">
            <w:pPr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82170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способностью руководить учебно-исследовательской деятельностью обучающихся (ПК-12).</w:t>
            </w:r>
          </w:p>
        </w:tc>
      </w:tr>
      <w:tr w:rsidR="0043050D" w:rsidRPr="00470048" w:rsidTr="00C32038">
        <w:tc>
          <w:tcPr>
            <w:tcW w:w="1984" w:type="dxa"/>
          </w:tcPr>
          <w:p w:rsidR="0043050D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3050D" w:rsidRPr="00592DF2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Знания, умения, навыки, получаемые в результате </w:t>
            </w: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освоения дисциплины</w:t>
            </w:r>
          </w:p>
        </w:tc>
        <w:tc>
          <w:tcPr>
            <w:tcW w:w="6946" w:type="dxa"/>
          </w:tcPr>
          <w:p w:rsidR="0043050D" w:rsidRDefault="0043050D" w:rsidP="00C32038">
            <w:pPr>
              <w:ind w:firstLine="34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  <w:p w:rsidR="0043050D" w:rsidRPr="00470048" w:rsidRDefault="0043050D" w:rsidP="00C32038">
            <w:pPr>
              <w:ind w:firstLine="34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 результате прохождения научно-исследовательской практики обучающийся должен:</w:t>
            </w:r>
          </w:p>
          <w:p w:rsidR="0043050D" w:rsidRPr="00821701" w:rsidRDefault="0043050D" w:rsidP="00C32038">
            <w:pPr>
              <w:ind w:left="317" w:hanging="283"/>
              <w:contextualSpacing/>
              <w:jc w:val="both"/>
              <w:rPr>
                <w:rFonts w:ascii="Times New Roman" w:eastAsiaTheme="minorHAnsi" w:hAnsi="Times New Roman"/>
                <w:b/>
                <w:iCs/>
                <w:color w:val="000000"/>
                <w:sz w:val="20"/>
                <w:szCs w:val="20"/>
                <w:lang w:val="x-none" w:eastAsia="en-US"/>
              </w:rPr>
            </w:pPr>
            <w:r w:rsidRPr="0082170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знать:</w:t>
            </w:r>
          </w:p>
          <w:p w:rsidR="0043050D" w:rsidRPr="00660A41" w:rsidRDefault="0043050D" w:rsidP="004305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основные понятия филологии как науки и специфику их </w:t>
            </w: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lastRenderedPageBreak/>
              <w:t xml:space="preserve">использования; </w:t>
            </w:r>
          </w:p>
          <w:p w:rsidR="0043050D" w:rsidRPr="00660A41" w:rsidRDefault="0043050D" w:rsidP="004305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основные методы филологических и педагогических исследований, их сущность и общее содержание; </w:t>
            </w:r>
          </w:p>
          <w:p w:rsidR="0043050D" w:rsidRPr="00660A41" w:rsidRDefault="0043050D" w:rsidP="004305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основы научно-исследовательской деятельности в </w:t>
            </w:r>
            <w:r w:rsidRPr="00660A41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предметной области «</w:t>
            </w:r>
            <w:r w:rsidR="006D7B38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Чеченский</w:t>
            </w:r>
            <w:r w:rsidRPr="00660A41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 язык и литература»</w:t>
            </w: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; </w:t>
            </w:r>
          </w:p>
          <w:p w:rsidR="0043050D" w:rsidRPr="00076E21" w:rsidRDefault="0043050D" w:rsidP="0043050D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основы обработки и анализа научной информации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43050D" w:rsidRPr="00660A41" w:rsidRDefault="0043050D" w:rsidP="004305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современные научные достижения в профессиональной сфере;</w:t>
            </w:r>
          </w:p>
          <w:p w:rsidR="0043050D" w:rsidRPr="00660A41" w:rsidRDefault="0043050D" w:rsidP="004305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основы планирования научно-исследовательской работы; </w:t>
            </w:r>
          </w:p>
          <w:p w:rsidR="0043050D" w:rsidRPr="00660A41" w:rsidRDefault="0043050D" w:rsidP="004305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методы педагогических исследований; </w:t>
            </w:r>
          </w:p>
          <w:p w:rsidR="0043050D" w:rsidRPr="00660A41" w:rsidRDefault="0043050D" w:rsidP="004305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современные информационные технологии; </w:t>
            </w:r>
          </w:p>
          <w:p w:rsidR="0043050D" w:rsidRDefault="0043050D" w:rsidP="0043050D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en-US"/>
              </w:rPr>
              <w:t>способы представления результатов научных исследований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43050D" w:rsidRPr="00821701" w:rsidRDefault="0043050D" w:rsidP="00C32038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170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43050D" w:rsidRPr="00821701" w:rsidRDefault="0043050D" w:rsidP="004305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2170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пользоваться русским языком как средством общения, как социокультурной ценностью российского государства; </w:t>
            </w:r>
          </w:p>
          <w:p w:rsidR="0043050D" w:rsidRPr="00660A41" w:rsidRDefault="0043050D" w:rsidP="0043050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собирать, обобщать, анализировать эмпирическую информацию о современных процессах, явлениях и тенденциях в современной филологии; </w:t>
            </w:r>
          </w:p>
          <w:p w:rsidR="0043050D" w:rsidRPr="00660A41" w:rsidRDefault="0043050D" w:rsidP="0043050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анализировать современные научные достижения в филологии и смежных науках; </w:t>
            </w:r>
          </w:p>
          <w:p w:rsidR="0043050D" w:rsidRPr="00CA0C34" w:rsidRDefault="0043050D" w:rsidP="0043050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использовать современные информационные технологии для </w:t>
            </w:r>
            <w:r w:rsidRPr="00CA0C34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получения и обработки научных данных; </w:t>
            </w:r>
          </w:p>
          <w:p w:rsidR="0043050D" w:rsidRPr="00CA0C34" w:rsidRDefault="0043050D" w:rsidP="0043050D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CA0C34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на основе выявленной проблемы сформулировать исследовательскую задачу;</w:t>
            </w:r>
          </w:p>
          <w:p w:rsidR="0043050D" w:rsidRPr="00CA0C34" w:rsidRDefault="0043050D" w:rsidP="00C32038">
            <w:pPr>
              <w:widowControl w:val="0"/>
              <w:ind w:left="-42"/>
              <w:jc w:val="both"/>
              <w:rPr>
                <w:rFonts w:ascii="Times New Roman" w:eastAsia="AR PL SungtiL GB" w:hAnsi="Times New Roman"/>
                <w:b/>
                <w:sz w:val="20"/>
                <w:szCs w:val="20"/>
                <w:lang w:eastAsia="zh-CN" w:bidi="hi-IN"/>
              </w:rPr>
            </w:pPr>
            <w:r w:rsidRPr="00CA0C34">
              <w:rPr>
                <w:rFonts w:ascii="Times New Roman" w:eastAsia="AR PL SungtiL GB" w:hAnsi="Times New Roman"/>
                <w:b/>
                <w:sz w:val="20"/>
                <w:szCs w:val="20"/>
                <w:lang w:eastAsia="zh-CN" w:bidi="hi-IN"/>
              </w:rPr>
              <w:t>владеть:</w:t>
            </w:r>
          </w:p>
          <w:p w:rsidR="0043050D" w:rsidRPr="00660A41" w:rsidRDefault="0043050D" w:rsidP="0043050D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навыком сбора, изучения, критического анализа, обобщения и систематизации информации по теме научно-исследовательской работы в области филологии; </w:t>
            </w:r>
          </w:p>
          <w:p w:rsidR="0043050D" w:rsidRPr="00660A41" w:rsidRDefault="0043050D" w:rsidP="0043050D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навыками постановки и  решения исследовательских задач в области образования;</w:t>
            </w:r>
          </w:p>
          <w:p w:rsidR="0043050D" w:rsidRPr="00470048" w:rsidRDefault="0043050D" w:rsidP="0043050D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способностью логично и последовательно представить результаты собственного исследования</w:t>
            </w: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;</w:t>
            </w:r>
          </w:p>
          <w:p w:rsidR="0043050D" w:rsidRPr="00660A41" w:rsidRDefault="0043050D" w:rsidP="0043050D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навыками руководства научно-исследовательской деятельностью различных категорий обучающихся; </w:t>
            </w:r>
          </w:p>
          <w:p w:rsidR="0043050D" w:rsidRPr="00470048" w:rsidRDefault="0043050D" w:rsidP="004305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60A41">
              <w:rPr>
                <w:rFonts w:ascii="Times New Roman" w:hAnsi="Times New Roman"/>
                <w:sz w:val="20"/>
                <w:szCs w:val="20"/>
              </w:rPr>
              <w:t>способами организации учебно-исследовательской деятельности обучающихся, школьных научных сообществ</w:t>
            </w: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.</w:t>
            </w:r>
          </w:p>
        </w:tc>
      </w:tr>
      <w:tr w:rsidR="0043050D" w:rsidRPr="00470048" w:rsidTr="00C32038">
        <w:tc>
          <w:tcPr>
            <w:tcW w:w="1984" w:type="dxa"/>
          </w:tcPr>
          <w:p w:rsidR="0043050D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3050D" w:rsidRPr="00592DF2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 практики</w:t>
            </w:r>
          </w:p>
        </w:tc>
        <w:tc>
          <w:tcPr>
            <w:tcW w:w="6946" w:type="dxa"/>
          </w:tcPr>
          <w:p w:rsidR="0043050D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B72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</w:t>
            </w:r>
          </w:p>
          <w:p w:rsidR="0043050D" w:rsidRPr="00FB726F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B72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Содержанием практики является углубленное изучения теории тех областей филологии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методики преподавания </w:t>
            </w:r>
            <w:r w:rsidR="006D7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чеченского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языка и литературы</w:t>
            </w:r>
            <w:r w:rsidRPr="00FB72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с которыми связаны выпускные исследования, завершение сбора фактического материала и его анализа, окончательной доработки содержания выпускной квалификационной работы, ее оформления в соответствии с требованиями стандарта.</w:t>
            </w:r>
          </w:p>
          <w:p w:rsidR="0043050D" w:rsidRPr="00CA0C34" w:rsidRDefault="0043050D" w:rsidP="004305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A0C3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Организационно-подготовительный этап:</w:t>
            </w:r>
          </w:p>
          <w:p w:rsidR="0043050D" w:rsidRPr="00470048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Преддипломная практика представляет собой логическое продолжение научно-исследовательской работы по теме ВКР. Соответственно предполагается корректировка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индивидуального задания по практике, связанного с темой научного исследования (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выпускной квалификационной работой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). В ходе организационно-подготовительного этапа обучающийся выполняет задания, отраженные в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индивидуальном плане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43050D" w:rsidRPr="00470048" w:rsidRDefault="0043050D" w:rsidP="00C32038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</w:t>
            </w:r>
            <w:r w:rsidRPr="0047004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2. Основной этап учебной практики</w:t>
            </w:r>
          </w:p>
          <w:p w:rsidR="0043050D" w:rsidRPr="00470048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В ходе основного этапа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преддипломной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практики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обучающийся продолжает выполнять задания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отраженные в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календарном графике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43050D" w:rsidRPr="00470048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 Изучение электронных и карточных каталогов научных библиотек с целью выявления научной и специальной литературы по проблеме исследования</w:t>
            </w:r>
            <w:r>
              <w:t xml:space="preserve"> </w:t>
            </w:r>
            <w:r w:rsidRPr="002431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рамках ВКР.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нализ и систематизация научной литературы по теме научного исследования </w:t>
            </w:r>
            <w:r w:rsidRPr="002431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рамках ВКР.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Завершение работы над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развернутой библиографи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ей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 теме </w:t>
            </w:r>
            <w:r w:rsidRPr="002431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ВКР.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3050D" w:rsidRPr="00470048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Завершение работы над теоретической частью ВКР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43050D" w:rsidRPr="00470048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ыполнение индивидуального исследовательского задания в рамках темы выпускной квалификационной работы обучающегося, состоящее из двух частей: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рганизация и проведение диагностики по теме исследования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3050D" w:rsidRPr="00470048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Методическая часть: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самоанализ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учебн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ых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заняти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й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рамках тематики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выполняемой выпускной квалификационной работы.</w:t>
            </w:r>
          </w:p>
          <w:p w:rsidR="0043050D" w:rsidRPr="00470048" w:rsidRDefault="0043050D" w:rsidP="00C32038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3. Итоговый этап практики:</w:t>
            </w:r>
          </w:p>
          <w:p w:rsidR="0043050D" w:rsidRPr="00470048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Оформление результатов проделанной работы в ходе практики в виде отчета, включая анализ всех видов деятельности, осуществленных в период учебной практики.  Представление и защита результатов практики на итоговой конференции. Дискуссия, подведение итогов практики. Представление отчета по итогам  практики руководителю. </w:t>
            </w:r>
          </w:p>
          <w:p w:rsidR="0043050D" w:rsidRPr="00470048" w:rsidRDefault="0043050D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Для лиц с ограниченными возможностями здоровья руководители определяют место прохождения практики с учетом состояния здоровья и требования по доступности, разрабатывают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здоровья.</w:t>
            </w:r>
          </w:p>
        </w:tc>
      </w:tr>
      <w:tr w:rsidR="0043050D" w:rsidRPr="00470048" w:rsidTr="00C32038">
        <w:tc>
          <w:tcPr>
            <w:tcW w:w="1984" w:type="dxa"/>
          </w:tcPr>
          <w:p w:rsidR="0043050D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43050D" w:rsidRPr="00592DF2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Общая трудоемкость практики</w:t>
            </w:r>
          </w:p>
        </w:tc>
        <w:tc>
          <w:tcPr>
            <w:tcW w:w="6946" w:type="dxa"/>
          </w:tcPr>
          <w:p w:rsidR="0043050D" w:rsidRDefault="0043050D" w:rsidP="00C320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3050D" w:rsidRPr="00470048" w:rsidRDefault="0043050D" w:rsidP="006D7B3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432</w:t>
            </w:r>
            <w:r w:rsidRPr="00DE59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ч./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  <w:r w:rsidRPr="00DE59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9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з.е</w:t>
            </w:r>
            <w:proofErr w:type="spellEnd"/>
            <w:r w:rsidRPr="00DE59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Продолжительность практики -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DE59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недел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DE59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</w:t>
            </w:r>
            <w:r w:rsidR="006D7B3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DE59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семестре.</w:t>
            </w:r>
          </w:p>
        </w:tc>
      </w:tr>
      <w:tr w:rsidR="0043050D" w:rsidRPr="00470048" w:rsidTr="00C32038">
        <w:tc>
          <w:tcPr>
            <w:tcW w:w="1984" w:type="dxa"/>
          </w:tcPr>
          <w:p w:rsidR="0043050D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3050D" w:rsidRPr="00592DF2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6946" w:type="dxa"/>
          </w:tcPr>
          <w:p w:rsidR="0043050D" w:rsidRDefault="0043050D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43050D" w:rsidRDefault="0043050D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дифференцированны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й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зачет</w:t>
            </w:r>
            <w:r w:rsidR="009304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8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семестре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3050D" w:rsidRPr="00470048" w:rsidRDefault="0043050D" w:rsidP="00C3203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050D" w:rsidRPr="00470048" w:rsidTr="00C32038">
        <w:tc>
          <w:tcPr>
            <w:tcW w:w="1984" w:type="dxa"/>
          </w:tcPr>
          <w:p w:rsidR="0043050D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3050D" w:rsidRPr="00592DF2" w:rsidRDefault="0043050D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отчетной документации по практике</w:t>
            </w:r>
          </w:p>
        </w:tc>
        <w:tc>
          <w:tcPr>
            <w:tcW w:w="6946" w:type="dxa"/>
          </w:tcPr>
          <w:p w:rsidR="0043050D" w:rsidRPr="00486540" w:rsidRDefault="0043050D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43050D" w:rsidRPr="00470048" w:rsidRDefault="0043050D" w:rsidP="0043050D">
            <w:pPr>
              <w:pStyle w:val="a3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Технологическая карта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практики </w:t>
            </w:r>
          </w:p>
          <w:p w:rsidR="0043050D" w:rsidRPr="00470048" w:rsidRDefault="0043050D" w:rsidP="0043050D">
            <w:pPr>
              <w:pStyle w:val="a3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Учетная карточка.</w:t>
            </w:r>
          </w:p>
          <w:p w:rsidR="0043050D" w:rsidRPr="00470048" w:rsidRDefault="0043050D" w:rsidP="0043050D">
            <w:pPr>
              <w:pStyle w:val="a3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Отчет об итогах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практики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включающий: </w:t>
            </w:r>
          </w:p>
          <w:p w:rsidR="0043050D" w:rsidRPr="00470048" w:rsidRDefault="0043050D" w:rsidP="0043050D">
            <w:pPr>
              <w:pStyle w:val="a3"/>
              <w:numPr>
                <w:ilvl w:val="0"/>
                <w:numId w:val="3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титульный лист; </w:t>
            </w:r>
          </w:p>
          <w:p w:rsidR="0043050D" w:rsidRPr="00470048" w:rsidRDefault="0043050D" w:rsidP="0043050D">
            <w:pPr>
              <w:pStyle w:val="a3"/>
              <w:numPr>
                <w:ilvl w:val="0"/>
                <w:numId w:val="3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содержание (оглавление) отчета; </w:t>
            </w:r>
          </w:p>
          <w:p w:rsidR="0043050D" w:rsidRPr="00470048" w:rsidRDefault="0043050D" w:rsidP="0043050D">
            <w:pPr>
              <w:pStyle w:val="a3"/>
              <w:numPr>
                <w:ilvl w:val="0"/>
                <w:numId w:val="3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анализ всех видов деятельности в период практики; </w:t>
            </w:r>
          </w:p>
          <w:p w:rsidR="0043050D" w:rsidRPr="00470048" w:rsidRDefault="0043050D" w:rsidP="0043050D">
            <w:pPr>
              <w:pStyle w:val="a3"/>
              <w:numPr>
                <w:ilvl w:val="0"/>
                <w:numId w:val="3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материалы: письменный обзор научно-теоретических и/или методических журналов и/или электронных ресурсов в сети Интернет; библиографическ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ий список по теме исследования ВКР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представленный в печатном виде текст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ВКР.</w:t>
            </w:r>
          </w:p>
        </w:tc>
      </w:tr>
    </w:tbl>
    <w:p w:rsidR="00803E8A" w:rsidRDefault="00803E8A"/>
    <w:sectPr w:rsidR="0080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SungtiL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BBB"/>
    <w:multiLevelType w:val="hybridMultilevel"/>
    <w:tmpl w:val="882EE248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11B"/>
    <w:multiLevelType w:val="hybridMultilevel"/>
    <w:tmpl w:val="317E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D36FD"/>
    <w:multiLevelType w:val="hybridMultilevel"/>
    <w:tmpl w:val="8D7E948C"/>
    <w:lvl w:ilvl="0" w:tplc="C666B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1B0C14"/>
    <w:multiLevelType w:val="hybridMultilevel"/>
    <w:tmpl w:val="0444F64C"/>
    <w:lvl w:ilvl="0" w:tplc="4AA61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CB06506"/>
    <w:multiLevelType w:val="hybridMultilevel"/>
    <w:tmpl w:val="317E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33"/>
    <w:rsid w:val="00060F74"/>
    <w:rsid w:val="00101533"/>
    <w:rsid w:val="00166A0A"/>
    <w:rsid w:val="0043050D"/>
    <w:rsid w:val="006D7B38"/>
    <w:rsid w:val="00803E8A"/>
    <w:rsid w:val="00930412"/>
    <w:rsid w:val="00945158"/>
    <w:rsid w:val="00E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D444D-67E9-4BE7-9C41-7AF9239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0D"/>
    <w:pPr>
      <w:ind w:left="720"/>
      <w:contextualSpacing/>
    </w:pPr>
  </w:style>
  <w:style w:type="table" w:customStyle="1" w:styleId="111">
    <w:name w:val="Сетка таблицы111"/>
    <w:basedOn w:val="a1"/>
    <w:next w:val="a4"/>
    <w:uiPriority w:val="59"/>
    <w:rsid w:val="004305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3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HAVA</cp:lastModifiedBy>
  <cp:revision>8</cp:revision>
  <dcterms:created xsi:type="dcterms:W3CDTF">2018-11-29T12:08:00Z</dcterms:created>
  <dcterms:modified xsi:type="dcterms:W3CDTF">2018-12-15T10:08:00Z</dcterms:modified>
</cp:coreProperties>
</file>